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161908"/>
          <w:sz w:val="24"/>
          <w:szCs w:val="24"/>
        </w:rPr>
        <w:drawing>
          <wp:inline distT="0" distB="0" distL="0" distR="0">
            <wp:extent cx="5940425" cy="847090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181108_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F60B70" w:rsidRDefault="00F60B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61908"/>
          <w:sz w:val="24"/>
          <w:szCs w:val="24"/>
        </w:rPr>
      </w:pP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Система планирования образовательной деятельности в ДОУ включает в себя:</w:t>
      </w:r>
    </w:p>
    <w:p w:rsidR="00763D64" w:rsidRDefault="00D5444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Тематическое планирование</w:t>
      </w:r>
    </w:p>
    <w:p w:rsidR="00763D64" w:rsidRDefault="00D5444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Перспективное планирование организованной образовательной деятельности (ООД)</w:t>
      </w:r>
    </w:p>
    <w:p w:rsidR="00763D64" w:rsidRDefault="00D5444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Календарное планирование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4.2. Календар</w:t>
      </w: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ный план составляется на 1 день или неделю.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4.3. Календарное планирование осуществляется на основе циклограммы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4.4. Календарный план составляется в соответствии с режимом дня:</w:t>
      </w:r>
    </w:p>
    <w:p w:rsidR="00763D64" w:rsidRDefault="00D5444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планирование утреннего отрезка времени;</w:t>
      </w:r>
    </w:p>
    <w:p w:rsidR="00763D64" w:rsidRDefault="00D5444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планирование организованной образователь</w:t>
      </w: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ной деятельности;</w:t>
      </w:r>
    </w:p>
    <w:p w:rsidR="00763D64" w:rsidRDefault="00D5444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планирование прогулки;</w:t>
      </w:r>
    </w:p>
    <w:p w:rsidR="00763D64" w:rsidRDefault="00D5444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планирование второй половины дня.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4.5. Календарное планирование следует осуществлять на основе календарно-тематического плана.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4.6. В календарном-тематическом плане отражается:</w:t>
      </w:r>
    </w:p>
    <w:p w:rsidR="00763D64" w:rsidRDefault="00D544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 xml:space="preserve">утренняя гимнастика, работа по </w:t>
      </w: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закаливанию, организация подвижных, спортивных игр, упражнений и т.д.;</w:t>
      </w:r>
    </w:p>
    <w:p w:rsidR="00763D64" w:rsidRDefault="00D544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работа по ознакомлению с природой (наблюдения, труд, опыты);</w:t>
      </w:r>
    </w:p>
    <w:p w:rsidR="00763D64" w:rsidRDefault="00D544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вся работа, связанная с формированием культурно-гигиенических навыков, норм поведения;</w:t>
      </w:r>
    </w:p>
    <w:p w:rsidR="00763D64" w:rsidRDefault="00D544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работа, связанная с развитием игровой</w:t>
      </w: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 xml:space="preserve"> деятельности;</w:t>
      </w:r>
    </w:p>
    <w:p w:rsidR="00763D64" w:rsidRDefault="00D544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работа, связанная с развитием трудовой деятельности;</w:t>
      </w:r>
    </w:p>
    <w:p w:rsidR="00763D64" w:rsidRDefault="00D544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работа с родителями;</w:t>
      </w:r>
    </w:p>
    <w:p w:rsidR="00763D64" w:rsidRDefault="00D544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развлечения;</w:t>
      </w:r>
    </w:p>
    <w:p w:rsidR="00763D64" w:rsidRDefault="00D544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индивидуальная работа с детьми по всем образовательным областям Образовательной программы.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4.7. Календарно-тематический план составляется на  1 год.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 xml:space="preserve">4.8. </w:t>
      </w: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Календарно-тематический  планирование организованной образовательной деятельности составляется на год.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4.9.  В календарно-тематическом   и календарном планах должны учитываться особенности развития детей данной группы и конкретные условия ДОУ.</w:t>
      </w:r>
    </w:p>
    <w:p w:rsidR="00763D64" w:rsidRDefault="00D5444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161908"/>
          <w:sz w:val="24"/>
          <w:szCs w:val="24"/>
        </w:rPr>
        <w:t>5. Документа</w:t>
      </w:r>
      <w:r>
        <w:rPr>
          <w:rFonts w:ascii="Times New Roman" w:eastAsia="Times New Roman" w:hAnsi="Times New Roman" w:cs="Times New Roman"/>
          <w:b/>
          <w:bCs/>
          <w:color w:val="161908"/>
          <w:sz w:val="24"/>
          <w:szCs w:val="24"/>
        </w:rPr>
        <w:t>ция и ответственность.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5.1. Календарный и календарно-тематический  план являются обязательными документами воспитателя.</w:t>
      </w:r>
    </w:p>
    <w:p w:rsidR="00763D64" w:rsidRDefault="00D54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61908"/>
          <w:sz w:val="21"/>
          <w:szCs w:val="21"/>
        </w:rPr>
      </w:pPr>
      <w:r>
        <w:rPr>
          <w:rFonts w:ascii="Times New Roman" w:eastAsia="Times New Roman" w:hAnsi="Times New Roman" w:cs="Times New Roman"/>
          <w:color w:val="161908"/>
          <w:sz w:val="24"/>
          <w:szCs w:val="24"/>
        </w:rPr>
        <w:t>5.2. Контроль за календарным и календарно-тематическим  планированием осуществляется старшим воспитателем ДОУ один раз в месяц.</w:t>
      </w:r>
    </w:p>
    <w:p w:rsidR="00763D64" w:rsidRDefault="00763D64">
      <w:pPr>
        <w:jc w:val="both"/>
      </w:pPr>
    </w:p>
    <w:sectPr w:rsidR="00763D6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44B" w:rsidRDefault="00D5444B">
      <w:pPr>
        <w:spacing w:after="0" w:line="240" w:lineRule="auto"/>
      </w:pPr>
      <w:r>
        <w:separator/>
      </w:r>
    </w:p>
  </w:endnote>
  <w:endnote w:type="continuationSeparator" w:id="0">
    <w:p w:rsidR="00D5444B" w:rsidRDefault="00D54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5194861"/>
      <w:docPartObj>
        <w:docPartGallery w:val="Page Numbers (Bottom of Page)"/>
        <w:docPartUnique/>
      </w:docPartObj>
    </w:sdtPr>
    <w:sdtEndPr/>
    <w:sdtContent>
      <w:p w:rsidR="00763D64" w:rsidRDefault="00D5444B">
        <w:pPr>
          <w:pStyle w:val="a5"/>
          <w:jc w:val="right"/>
        </w:pPr>
        <w:r>
          <w:fldChar w:fldCharType="begin"/>
        </w:r>
        <w:r>
          <w:instrText xml:space="preserve">PAGE   </w:instrText>
        </w:r>
        <w:r>
          <w:instrText>\* MERGEFORMAT</w:instrText>
        </w:r>
        <w:r>
          <w:fldChar w:fldCharType="separate"/>
        </w:r>
        <w:r w:rsidR="00F60B70">
          <w:rPr>
            <w:noProof/>
          </w:rPr>
          <w:t>3</w:t>
        </w:r>
        <w:r>
          <w:fldChar w:fldCharType="end"/>
        </w:r>
      </w:p>
    </w:sdtContent>
  </w:sdt>
  <w:p w:rsidR="00763D64" w:rsidRDefault="00763D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44B" w:rsidRDefault="00D5444B">
      <w:pPr>
        <w:spacing w:after="0" w:line="240" w:lineRule="auto"/>
      </w:pPr>
      <w:r>
        <w:separator/>
      </w:r>
    </w:p>
  </w:footnote>
  <w:footnote w:type="continuationSeparator" w:id="0">
    <w:p w:rsidR="00D5444B" w:rsidRDefault="00D544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D2EA5"/>
    <w:multiLevelType w:val="multilevel"/>
    <w:tmpl w:val="6B482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4B23AA"/>
    <w:multiLevelType w:val="multilevel"/>
    <w:tmpl w:val="E1226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4B7A30"/>
    <w:multiLevelType w:val="multilevel"/>
    <w:tmpl w:val="87741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B82CFD"/>
    <w:multiLevelType w:val="multilevel"/>
    <w:tmpl w:val="51581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FC4329"/>
    <w:multiLevelType w:val="multilevel"/>
    <w:tmpl w:val="93406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D64"/>
    <w:rsid w:val="00763D64"/>
    <w:rsid w:val="00D5444B"/>
    <w:rsid w:val="00F60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7720131-CAFC-41B4-B2A4-F1326DC3D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китова</dc:creator>
  <cp:lastModifiedBy>User</cp:lastModifiedBy>
  <cp:revision>3</cp:revision>
  <dcterms:created xsi:type="dcterms:W3CDTF">2016-07-29T08:47:00Z</dcterms:created>
  <dcterms:modified xsi:type="dcterms:W3CDTF">2018-11-08T12:37:00Z</dcterms:modified>
</cp:coreProperties>
</file>